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color w:val="003163"/>
          <w:sz w:val="36"/>
          <w:szCs w:val="36"/>
          <w:u w:val="double"/>
        </w:rPr>
      </w:pPr>
      <w:r>
        <w:rPr>
          <w:rFonts w:hint="eastAsia" w:ascii="黑体" w:hAnsi="黑体" w:eastAsia="黑体" w:cs="黑体"/>
          <w:b/>
          <w:bCs/>
          <w:color w:val="FF0000"/>
          <w:sz w:val="36"/>
          <w:szCs w:val="36"/>
        </w:rPr>
        <w:pict>
          <v:shape id="图片 44" o:spid="_x0000_s1028" o:spt="75" alt="螺旋装船袋物.jpg" type="#_x0000_t75" style="position:absolute;left:0pt;margin-left:363.5pt;margin-top:11.1pt;height:128.35pt;width:87.65pt;mso-wrap-distance-left:9pt;mso-wrap-distance-right:9pt;z-index:-1024;mso-width-relative:page;mso-height-relative:page;" filled="f" o:preferrelative="t" stroked="f" coordsize="21600,21600" wrapcoords="-77 0 -77 21548 21600 21548 21600 0 -77 0">
            <v:path/>
            <v:fill on="f" focussize="0,0"/>
            <v:stroke on="f" joinstyle="miter"/>
            <v:imagedata r:id="rId5" o:title=""/>
            <o:lock v:ext="edit" aspectratio="t"/>
            <w10:wrap type="tight"/>
          </v:shape>
        </w:pict>
      </w:r>
      <w:r>
        <w:rPr>
          <w:rFonts w:hint="eastAsia" w:ascii="黑体" w:hAnsi="黑体" w:eastAsia="黑体" w:cs="黑体"/>
          <w:color w:val="003163"/>
          <w:sz w:val="36"/>
          <w:szCs w:val="36"/>
          <w:u w:val="double"/>
        </w:rPr>
        <w:t>袋包装船机订货问卷表</w:t>
      </w:r>
    </w:p>
    <w:p>
      <w:pPr>
        <w:adjustRightInd w:val="0"/>
        <w:snapToGrid w:val="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中国  </w:t>
      </w:r>
      <w:r>
        <w:rPr>
          <w:rFonts w:hint="eastAsia" w:ascii="宋体" w:hAnsi="宋体" w:eastAsia="宋体" w:cs="宋体"/>
          <w:b/>
          <w:color w:val="0000FF"/>
          <w:sz w:val="21"/>
          <w:szCs w:val="21"/>
        </w:rPr>
        <w:t>江苏万宝机械有限公司</w:t>
      </w:r>
      <w:r>
        <w:rPr>
          <w:rFonts w:hint="eastAsia" w:ascii="宋体" w:hAnsi="宋体" w:eastAsia="宋体" w:cs="宋体"/>
          <w:sz w:val="21"/>
          <w:szCs w:val="21"/>
        </w:rPr>
        <w:t xml:space="preserve">  江苏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网站：www.jswbjx.com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地  址：江苏海安工业园区通港路88号      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邮编： 226600    电话：（+86）0513-88789218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销售热线：0-15996596888          0-13382351888</w:t>
      </w:r>
    </w:p>
    <w:p>
      <w:pPr>
        <w:jc w:val="center"/>
        <w:rPr>
          <w:rFonts w:ascii="Arial" w:hAnsi="Arial" w:cs="Arial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t>传真：（+86）0513-88786788   信箱： js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"mailto:wbgyp@163.com"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wbgyp@163.com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jc w:val="center"/>
        <w:rPr>
          <w:rFonts w:ascii="Arial" w:hAnsi="Arial" w:cs="Arial"/>
          <w:sz w:val="24"/>
          <w:szCs w:val="24"/>
        </w:rPr>
      </w:pPr>
    </w:p>
    <w:p>
      <w:pPr>
        <w:jc w:val="left"/>
        <w:outlineLvl w:val="0"/>
        <w:rPr>
          <w:rFonts w:ascii="Arial" w:hAnsi="Arial" w:cs="Arial"/>
          <w:color w:val="000000"/>
          <w:kern w:val="0"/>
          <w:sz w:val="28"/>
          <w:szCs w:val="28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</w:rPr>
        <w:t>尊敬的女士/先生：</w:t>
      </w:r>
    </w:p>
    <w:p>
      <w:pPr>
        <w:ind w:firstLine="640" w:firstLineChars="200"/>
        <w:jc w:val="left"/>
        <w:outlineLvl w:val="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hint="eastAsia" w:ascii="Arial" w:hAnsi="Arial" w:cs="Arial"/>
          <w:color w:val="000000"/>
          <w:kern w:val="0"/>
          <w:sz w:val="28"/>
          <w:szCs w:val="28"/>
        </w:rPr>
        <w:t>很高兴为您服务，请提供下列数据，便于我们为您设计您所需要的袋包装船机方案。</w:t>
      </w:r>
    </w:p>
    <w:p>
      <w:pPr>
        <w:jc w:val="left"/>
        <w:outlineLvl w:val="0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00316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客户信息</w:t>
      </w:r>
    </w:p>
    <w:tbl>
      <w:tblPr>
        <w:tblStyle w:val="6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876"/>
        <w:gridCol w:w="1518"/>
        <w:gridCol w:w="27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公司名称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国籍地址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    话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    真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    址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 系 人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信    箱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    话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使用港口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港口地址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预计项目开始时间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表一：《基本参数表》</w:t>
      </w:r>
    </w:p>
    <w:tbl>
      <w:tblPr>
        <w:tblStyle w:val="6"/>
        <w:tblW w:w="98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8"/>
        <w:gridCol w:w="1559"/>
        <w:gridCol w:w="2268"/>
        <w:gridCol w:w="1134"/>
        <w:gridCol w:w="992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17" w:type="dxa"/>
            <w:gridSpan w:val="2"/>
            <w:shd w:val="clear" w:color="auto" w:fill="00B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sz w:val="21"/>
                <w:szCs w:val="21"/>
              </w:rPr>
              <w:t>技术参数.</w:t>
            </w:r>
          </w:p>
        </w:tc>
        <w:tc>
          <w:tcPr>
            <w:tcW w:w="5535" w:type="dxa"/>
            <w:gridSpan w:val="4"/>
            <w:shd w:val="clear" w:color="auto" w:fill="FFC00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3"/>
              <w:rPr>
                <w:rFonts w:hint="eastAsia" w:ascii="宋体" w:hAnsi="宋体" w:eastAsia="宋体" w:cs="宋体"/>
                <w:b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1"/>
                <w:szCs w:val="21"/>
                <w:lang w:val="en-GB"/>
              </w:rPr>
              <w:t>材料参数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船舶型号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物料名称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容量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（吨）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每袋重量（kg 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货舱数量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袋子材质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总长度（毫米）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袋子尺寸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单舱长度（毫米）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装船能力（袋/小时）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码头平面的最大荷载（KN）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码头使用宽度–J（毫米）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表二：《船舶参数表》</w:t>
      </w: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pict>
          <v:shape id="图片 0" o:spid="_x0000_s1034" o:spt="75" alt="说明: 未标题-1.jpg" type="#_x0000_t75" style="position:absolute;left:0pt;margin-left:16.3pt;margin-top:1pt;height:236.9pt;width:370.35pt;z-index:1024;mso-width-relative:margin;mso-height-relative:margin;" filled="f" o:preferrelative="t" stroked="f" coordsize="21600,21600">
            <v:path/>
            <v:fill on="f" focussize="0,0"/>
            <v:stroke on="f"/>
            <v:imagedata r:id="rId6" o:title="未标题-1"/>
            <o:lock v:ext="edit" aspectratio="t"/>
          </v:shape>
        </w:pict>
      </w: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单位：mm</w:t>
      </w:r>
    </w:p>
    <w:tbl>
      <w:tblPr>
        <w:tblStyle w:val="6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A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B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C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E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F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G</w:t>
            </w: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J</w:t>
            </w: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</w:tr>
    </w:tbl>
    <w:p>
      <w:pPr>
        <w:jc w:val="center"/>
        <w:outlineLvl w:val="0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表三：《装船机参数确认表》</w:t>
      </w:r>
    </w:p>
    <w:tbl>
      <w:tblPr>
        <w:tblStyle w:val="6"/>
        <w:tblW w:w="8789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1984"/>
        <w:gridCol w:w="1868"/>
        <w:gridCol w:w="21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9" w:type="dxa"/>
            <w:gridSpan w:val="4"/>
            <w:shd w:val="clear" w:color="auto" w:fill="92D05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装船机参数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技术参数名称</w:t>
            </w:r>
          </w:p>
        </w:tc>
        <w:tc>
          <w:tcPr>
            <w:tcW w:w="1984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客户要求</w:t>
            </w:r>
          </w:p>
        </w:tc>
        <w:tc>
          <w:tcPr>
            <w:tcW w:w="18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设计参数</w:t>
            </w:r>
          </w:p>
        </w:tc>
        <w:tc>
          <w:tcPr>
            <w:tcW w:w="210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确认参数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旋臂水面伸出长度—F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旋臂进仓高度C（米）</w:t>
            </w:r>
          </w:p>
        </w:tc>
        <w:tc>
          <w:tcPr>
            <w:tcW w:w="1984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卸袋转盘回转半径（mm）</w:t>
            </w:r>
          </w:p>
        </w:tc>
        <w:tc>
          <w:tcPr>
            <w:tcW w:w="1984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码头占用宽度J（米）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装船能力（吨/小时）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悬臂段皮带宽度（mm）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悬臂段回转臂长（mm）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垂直段长度（mm）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卸袋转盘皮带机宽度（mm）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悬臂上下工作范围(度)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装机总功率（KW）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表四：《装船机系统配置表》</w:t>
      </w:r>
    </w:p>
    <w:tbl>
      <w:tblPr>
        <w:tblStyle w:val="6"/>
        <w:tblW w:w="95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1527"/>
        <w:gridCol w:w="883"/>
        <w:gridCol w:w="1843"/>
        <w:gridCol w:w="1003"/>
        <w:gridCol w:w="1516"/>
        <w:gridCol w:w="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4"/>
              <w:rPr>
                <w:rFonts w:hint="eastAsia" w:ascii="宋体" w:hAnsi="宋体" w:eastAsia="宋体" w:cs="宋体"/>
                <w:b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1"/>
                <w:szCs w:val="21"/>
                <w:lang w:val="en-GB"/>
              </w:rPr>
              <w:t>系统配置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    源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柴油发电机组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市  电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市    电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电压等级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频率等级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轨道形式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圆弧式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直线式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墩座式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码    头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趸    船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臂    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俯    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径向伸缩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    转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遥控器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驾驶室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远程控制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溜    槽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滑槽式溜槽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变幅式溜槽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溜槽材质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不锈钢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普通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其他要求.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9505" w:type="dxa"/>
            <w:gridSpan w:val="7"/>
            <w:shd w:val="clear" w:color="auto" w:fill="FFFFFF"/>
            <w:vAlign w:val="center"/>
          </w:tcPr>
          <w:p>
            <w:pPr>
              <w:spacing w:before="3" w:after="3"/>
              <w:jc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</w:tr>
    </w:tbl>
    <w:p>
      <w:pPr>
        <w:widowControl/>
        <w:adjustRightInd w:val="0"/>
        <w:snapToGrid w:val="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请提供下列资料：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Necessary information for ordering  shiploader 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1、 码头状况（平面图）terminal status ( ichnography )；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2、 码头水文资料terminal hydrological data：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a) 最高潮位距码头平面的距离（m）distance from the high point of tide to pier (m)；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b) 最低潮位距码头平面的距离（m） distance from the low point of tide to pier (m)；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c) 常年平均水位距码头平面的距离（m） distance from the average annual water level to pier (m)；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d) 其他可供资料other available informationthe；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3、 码头的位置： terminals location: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a) 海港口sea port；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b) 内河港口 river port；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4、 运输船船型：Ship size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a) 载重量load；b) 船体总长 hull length ；c) 仓数number of cabins；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d) 仓尺寸（长×宽×深）cabin size (L × W × D)；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e) 仓的截面形状尺寸cross-section shape and size of the cabin；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5、基础资料 basic information；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a) 电源电压、频率supply voltage and frequency 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b) 装卸船的物料名称 discharge material；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c) 工作环境温度 working ambient temperature；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d) 装卸料输送型式要求和接口型式及尺寸 discharge pattern, interface type and size；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e) 装卸船的效率要求 shiploader or shipunloader efficiency requirements；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6、当地的环保要求： the local environmental protection requirements: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a) 对粉尘的具体要求等 the specific requirements of the dust etc；</w:t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b) 对噪音的具体要求 the specific requirements of the noise 。</w:t>
      </w:r>
    </w:p>
    <w:p>
      <w:pPr>
        <w:widowControl/>
        <w:adjustRightInd w:val="0"/>
        <w:snapToGrid w:val="0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  <w:t>案例</w:t>
      </w:r>
    </w:p>
    <w:tbl>
      <w:tblPr>
        <w:tblStyle w:val="6"/>
        <w:tblW w:w="855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2551"/>
        <w:gridCol w:w="37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序号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特点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配置</w:t>
            </w:r>
          </w:p>
        </w:tc>
        <w:tc>
          <w:tcPr>
            <w:tcW w:w="3736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参考图片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包装规格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50公斤/袋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pict>
                <v:shape id="_x0000_i1025" o:spt="75" alt="说明: 固定式螺旋溜槽袋物装船机 1.jpg" type="#_x0000_t75" style="height:114.8pt;width:152.15pt;" filled="f" o:preferrelative="t" stroked="f" coordsize="21600,21600">
                  <v:path/>
                  <v:fill on="f" focussize="0,0"/>
                  <v:stroke on="f" joinstyle="miter"/>
                  <v:imagedata r:id="rId7" o:title="固定式螺旋溜槽袋物装船机 1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装载物料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水泥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2000 袋/小时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500- 800吨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起重机臂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10.2 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+37.5°/-19 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+/-90°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螺旋滑槽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墩座式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包装规格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50公斤/袋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pict>
                <v:shape id="_x0000_i1026" o:spt="75" alt="说明: 固定式螺旋溜槽袋物装船机 2.jpg" type="#_x0000_t75" style="height:123.75pt;width:164.25pt;" filled="f" o:preferrelative="t" stroked="f" coordsize="21600,21600">
                  <v:path/>
                  <v:fill on="f" focussize="0,0"/>
                  <v:stroke on="f" joinstyle="miter"/>
                  <v:imagedata r:id="rId8" o:title="固定式螺旋溜槽袋物装船机 2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装载物料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水泥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2000 袋/小时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3000吨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起重机臂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16.1 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+50°/-20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200°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螺旋滑槽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包装规格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50公斤/袋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pict>
                <v:shape id="_x0000_i1027" o:spt="75" alt="说明: 固定式螺旋溜槽袋物装船机.jpg" type="#_x0000_t75" style="height:150.25pt;width:157.6pt;" filled="f" o:preferrelative="t" stroked="f" coordsize="21600,21600">
                  <v:path/>
                  <v:fill on="f" focussize="0,0"/>
                  <v:stroke on="f" joinstyle="miter"/>
                  <v:imagedata r:id="rId9" o:title="固定式螺旋溜槽袋物装船机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装载物料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大米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2400 袋/小时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800吨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起重机臂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12米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+16.5°/-18.5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2x40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螺旋滑槽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墩座式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包装规格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50公斤/袋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pict>
                <v:shape id="_x0000_i1028" o:spt="75" alt="说明: 移动式螺旋溜槽袋物装船机.jpg" type="#_x0000_t75" style="height:121.05pt;width:160.35pt;" filled="f" o:preferrelative="t" stroked="f" coordsize="21600,21600">
                  <v:path/>
                  <v:fill on="f" focussize="0,0"/>
                  <v:stroke on="f" joinstyle="miter"/>
                  <v:imagedata r:id="rId10" o:title="移动式螺旋溜槽袋物装船机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装载物料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水泥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2000 袋/小时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500- 2000吨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起重机臂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12.4米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+37.5°/-15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+/-90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螺旋滑槽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直线轨道式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</w:tbl>
    <w:p>
      <w:pPr>
        <w:widowControl/>
        <w:jc w:val="left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</w:p>
    <w:tbl>
      <w:tblPr>
        <w:tblStyle w:val="6"/>
        <w:tblW w:w="855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2551"/>
        <w:gridCol w:w="37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bookmarkStart w:id="0" w:name="_GoBack" w:colFirst="1" w:colLast="2"/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包装规格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50公斤/袋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pict>
                <v:shape id="_x0000_i1029" o:spt="75" type="#_x0000_t75" style="height:125.7pt;width:164.65pt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装载物料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化肥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装船效率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1600 袋/小时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轮船规格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500- 2000吨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起重机臂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12.4米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悬臂角度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+37.5°/-15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回转角度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+/-90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溜    槽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变幅皮带机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轨道形式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直线轨道式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</w:trPr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臂    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俯仰、伸缩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配套件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1"/>
                <w:szCs w:val="21"/>
              </w:rPr>
              <w:t>袋包电动转弯溜子</w:t>
            </w:r>
          </w:p>
        </w:tc>
        <w:tc>
          <w:tcPr>
            <w:tcW w:w="3736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kern w:val="0"/>
                <w:sz w:val="21"/>
                <w:szCs w:val="21"/>
              </w:rPr>
              <w:pict>
                <v:shape id="_x0000_i1030" o:spt="75" type="#_x0000_t75" style="height:113.65pt;width:151.8pt;" filled="f" o:preferrelative="t" stroked="f" coordsize="21600,21600">
                  <v:path/>
                  <v:fill on="f" focussize="0,0"/>
                  <v:stroke on="f" joinstyle="miter"/>
                  <v:imagedata r:id="rId12" o:title="沙特照片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安装位置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连接装船机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规格型号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俯仰、旋转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外型尺寸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2510×2120×2570mm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输送能力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2400 袋/小时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转弯角度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0-90 °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电机功率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尾车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重量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除尘器</w:t>
            </w:r>
          </w:p>
        </w:tc>
        <w:tc>
          <w:tcPr>
            <w:tcW w:w="3736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</w:tbl>
    <w:p>
      <w:pPr>
        <w:widowControl/>
        <w:adjustRightInd w:val="0"/>
        <w:snapToGrid w:val="0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KJAKPB+Arial,Bold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ascii="宋体" w:hAnsi="宋体" w:eastAsia="宋体" w:cs="宋体"/>
        <w:b/>
        <w:bCs/>
        <w:color w:val="auto"/>
        <w:sz w:val="18"/>
        <w:szCs w:val="18"/>
      </w:rPr>
    </w:pPr>
    <w:r>
      <w:rPr>
        <w:rFonts w:hint="eastAsia" w:ascii="宋体" w:hAnsi="宋体" w:eastAsia="宋体" w:cs="宋体"/>
        <w:b/>
        <w:bCs/>
        <w:color w:val="auto"/>
        <w:sz w:val="18"/>
        <w:szCs w:val="18"/>
      </w:rPr>
      <w:pict>
        <v:shape id="_x0000_s2049" o:spid="_x0000_s2049" o:spt="75" type="#_x0000_t75" style="position:absolute;left:0pt;margin-left:2.1pt;margin-top:-35.85pt;height:32.45pt;width:42.1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<v:path/>
          <v:fill on="f" focussize="0,0"/>
          <v:stroke on="f"/>
          <v:imagedata r:id="rId1" o:title=""/>
          <o:lock v:ext="edit" aspectratio="t"/>
          <w10:wrap type="square"/>
        </v:shape>
      </w:pict>
    </w:r>
  </w:p>
  <w:p>
    <w:pPr>
      <w:jc w:val="both"/>
      <w:rPr>
        <w:rFonts w:hint="eastAsia" w:ascii="宋体" w:hAnsi="宋体" w:eastAsia="宋体" w:cs="宋体"/>
        <w:color w:val="auto"/>
        <w:sz w:val="18"/>
        <w:szCs w:val="18"/>
      </w:rPr>
    </w:pP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 xml:space="preserve">港口机械        </w:t>
    </w: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>设计技术选型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54B"/>
    <w:rsid w:val="00005C95"/>
    <w:rsid w:val="00103E88"/>
    <w:rsid w:val="00105F96"/>
    <w:rsid w:val="00137030"/>
    <w:rsid w:val="00182770"/>
    <w:rsid w:val="001A4439"/>
    <w:rsid w:val="001B354B"/>
    <w:rsid w:val="002165C5"/>
    <w:rsid w:val="00221E69"/>
    <w:rsid w:val="00307611"/>
    <w:rsid w:val="00364D62"/>
    <w:rsid w:val="003777A0"/>
    <w:rsid w:val="003B47A6"/>
    <w:rsid w:val="00412339"/>
    <w:rsid w:val="00420DFF"/>
    <w:rsid w:val="0045730A"/>
    <w:rsid w:val="00501A03"/>
    <w:rsid w:val="00506AE9"/>
    <w:rsid w:val="00566028"/>
    <w:rsid w:val="005B6817"/>
    <w:rsid w:val="005E1255"/>
    <w:rsid w:val="0060019A"/>
    <w:rsid w:val="00652417"/>
    <w:rsid w:val="006D1E80"/>
    <w:rsid w:val="00752A85"/>
    <w:rsid w:val="007B3BB7"/>
    <w:rsid w:val="007C047E"/>
    <w:rsid w:val="00827CEC"/>
    <w:rsid w:val="008466D6"/>
    <w:rsid w:val="00871938"/>
    <w:rsid w:val="0089150A"/>
    <w:rsid w:val="008A2F41"/>
    <w:rsid w:val="0091222B"/>
    <w:rsid w:val="00913190"/>
    <w:rsid w:val="00962BEF"/>
    <w:rsid w:val="0099590C"/>
    <w:rsid w:val="009C0205"/>
    <w:rsid w:val="009C3724"/>
    <w:rsid w:val="00AE58F6"/>
    <w:rsid w:val="00BB485A"/>
    <w:rsid w:val="00BC4DDE"/>
    <w:rsid w:val="00BE58C8"/>
    <w:rsid w:val="00CB1CA5"/>
    <w:rsid w:val="00CC4991"/>
    <w:rsid w:val="00D77686"/>
    <w:rsid w:val="00D9186B"/>
    <w:rsid w:val="00D93660"/>
    <w:rsid w:val="00DC7EC4"/>
    <w:rsid w:val="00E00C52"/>
    <w:rsid w:val="00E27C92"/>
    <w:rsid w:val="00ED6B48"/>
    <w:rsid w:val="00F1599E"/>
    <w:rsid w:val="00F274CD"/>
    <w:rsid w:val="00F63065"/>
    <w:rsid w:val="00FC6119"/>
    <w:rsid w:val="2CC560D2"/>
    <w:rsid w:val="69D46E6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pPr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8">
    <w:name w:val="页眉 Char"/>
    <w:link w:val="4"/>
    <w:uiPriority w:val="99"/>
    <w:rPr>
      <w:sz w:val="18"/>
      <w:szCs w:val="18"/>
    </w:rPr>
  </w:style>
  <w:style w:type="character" w:customStyle="1" w:styleId="9">
    <w:name w:val="页脚 Char"/>
    <w:link w:val="3"/>
    <w:qFormat/>
    <w:uiPriority w:val="99"/>
    <w:rPr>
      <w:sz w:val="18"/>
      <w:szCs w:val="18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  <w:spacing w:after="495" w:line="380" w:lineRule="atLeast"/>
      <w:jc w:val="both"/>
    </w:pPr>
    <w:rPr>
      <w:rFonts w:ascii="KJAKPB+Arial,Bold" w:hAnsi="KJAKPB+Arial,Bold" w:eastAsia="KJAKPB+Arial,Bold" w:cs="KJAKPB+Arial,Bold"/>
      <w:color w:val="000000"/>
      <w:sz w:val="24"/>
      <w:szCs w:val="24"/>
      <w:lang w:val="zh-CN" w:eastAsia="zh-CN" w:bidi="ar-SA"/>
    </w:rPr>
  </w:style>
  <w:style w:type="character" w:customStyle="1" w:styleId="11">
    <w:name w:val="批注框文本 Char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8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450</Words>
  <Characters>2569</Characters>
  <Lines>21</Lines>
  <Paragraphs>6</Paragraphs>
  <ScaleCrop>false</ScaleCrop>
  <LinksUpToDate>false</LinksUpToDate>
  <CharactersWithSpaces>3013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2011-07-30T00:38:00Z</dcterms:created>
  <dc:creator>USER</dc:creator>
  <cp:lastModifiedBy>Administrator</cp:lastModifiedBy>
  <dcterms:modified xsi:type="dcterms:W3CDTF">2016-10-21T02:22:39Z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